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2882" w14:textId="0C49AC7E" w:rsidR="00844A47" w:rsidRDefault="008A08F2" w:rsidP="008A08F2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Candidate </w:t>
      </w:r>
      <w:r w:rsidR="00DE429A">
        <w:rPr>
          <w:rFonts w:ascii="Arial" w:hAnsi="Arial" w:cs="Arial"/>
          <w:b w:val="0"/>
          <w:sz w:val="44"/>
          <w:szCs w:val="44"/>
        </w:rPr>
        <w:t>1</w:t>
      </w:r>
      <w:r w:rsidR="00AC6D60">
        <w:rPr>
          <w:rFonts w:ascii="Arial" w:hAnsi="Arial" w:cs="Arial"/>
          <w:b w:val="0"/>
          <w:sz w:val="44"/>
          <w:szCs w:val="44"/>
        </w:rPr>
        <w:t>2</w:t>
      </w:r>
    </w:p>
    <w:p w14:paraId="1652B25D" w14:textId="6F55C76F" w:rsidR="006F2EB5" w:rsidRDefault="008A08F2" w:rsidP="006F2EB5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Set Brief </w:t>
      </w:r>
      <w:r w:rsidR="00F1242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 202</w:t>
      </w:r>
      <w:r w:rsidR="006F2EB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- </w:t>
      </w:r>
      <w:r w:rsidR="00F12425">
        <w:rPr>
          <w:rFonts w:ascii="Arial" w:hAnsi="Arial" w:cs="Arial"/>
          <w:b w:val="0"/>
          <w:sz w:val="44"/>
          <w:szCs w:val="44"/>
        </w:rPr>
        <w:t>2</w:t>
      </w:r>
      <w:r w:rsidR="00AC6D60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>/30</w:t>
      </w:r>
      <w:r w:rsidR="00272B79">
        <w:rPr>
          <w:rFonts w:ascii="Arial" w:hAnsi="Arial" w:cs="Arial"/>
          <w:b w:val="0"/>
          <w:sz w:val="44"/>
          <w:szCs w:val="44"/>
        </w:rPr>
        <w:t xml:space="preserve"> </w:t>
      </w:r>
      <w:r w:rsidR="00720C10">
        <w:rPr>
          <w:rFonts w:ascii="Arial" w:hAnsi="Arial" w:cs="Arial"/>
          <w:b w:val="0"/>
          <w:sz w:val="44"/>
          <w:szCs w:val="44"/>
        </w:rPr>
        <w:t>“</w:t>
      </w:r>
      <w:r w:rsidR="00AC6D60">
        <w:rPr>
          <w:rFonts w:ascii="Arial" w:hAnsi="Arial" w:cs="Arial"/>
          <w:b w:val="0"/>
          <w:sz w:val="44"/>
          <w:szCs w:val="44"/>
        </w:rPr>
        <w:t>Slapstick</w:t>
      </w:r>
      <w:r w:rsidR="00272B79">
        <w:rPr>
          <w:rFonts w:ascii="Arial" w:hAnsi="Arial" w:cs="Arial"/>
          <w:b w:val="0"/>
          <w:sz w:val="44"/>
          <w:szCs w:val="44"/>
        </w:rPr>
        <w:t>”</w:t>
      </w:r>
    </w:p>
    <w:p w14:paraId="63824347" w14:textId="15E4775D" w:rsidR="006F2EB5" w:rsidRDefault="006F2EB5" w:rsidP="008116CD">
      <w:pPr>
        <w:pStyle w:val="PageTitle"/>
        <w:spacing w:after="360"/>
        <w:rPr>
          <w:rFonts w:ascii="Arial" w:hAnsi="Arial" w:cs="Arial"/>
        </w:rPr>
      </w:pPr>
      <w:r w:rsidRPr="006F2EB5">
        <w:rPr>
          <w:rFonts w:ascii="Arial" w:hAnsi="Arial" w:cs="Arial"/>
        </w:rPr>
        <w:t xml:space="preserve">Brief </w:t>
      </w:r>
      <w:r w:rsidR="00F12425">
        <w:rPr>
          <w:rFonts w:ascii="Arial" w:hAnsi="Arial" w:cs="Arial"/>
        </w:rPr>
        <w:t>3: Music for Stage and</w:t>
      </w:r>
      <w:r w:rsidR="00AC6D60">
        <w:rPr>
          <w:rFonts w:ascii="Arial" w:hAnsi="Arial" w:cs="Arial"/>
        </w:rPr>
        <w:t xml:space="preserve"> </w:t>
      </w:r>
      <w:r w:rsidR="00F12425">
        <w:rPr>
          <w:rFonts w:ascii="Arial" w:hAnsi="Arial" w:cs="Arial"/>
        </w:rPr>
        <w:t>Screen</w:t>
      </w:r>
    </w:p>
    <w:p w14:paraId="2BA189EC" w14:textId="77777777" w:rsidR="002C4F6B" w:rsidRDefault="002C4F6B" w:rsidP="00F12425">
      <w:pPr>
        <w:rPr>
          <w:rFonts w:ascii="Arial" w:hAnsi="Arial" w:cs="Arial"/>
          <w:sz w:val="28"/>
          <w:szCs w:val="28"/>
        </w:rPr>
      </w:pPr>
      <w:r w:rsidRPr="002C4F6B">
        <w:rPr>
          <w:rFonts w:ascii="Arial" w:hAnsi="Arial" w:cs="Arial"/>
          <w:sz w:val="28"/>
          <w:szCs w:val="28"/>
        </w:rPr>
        <w:t xml:space="preserve">Compose music to accompany a slapstick scene in a musical comedy. </w:t>
      </w:r>
    </w:p>
    <w:p w14:paraId="32E4A66D" w14:textId="77777777" w:rsidR="002C4F6B" w:rsidRDefault="002C4F6B" w:rsidP="00F12425">
      <w:pPr>
        <w:rPr>
          <w:rFonts w:ascii="Arial" w:hAnsi="Arial" w:cs="Arial"/>
          <w:sz w:val="28"/>
          <w:szCs w:val="28"/>
        </w:rPr>
      </w:pPr>
    </w:p>
    <w:p w14:paraId="4E0277E4" w14:textId="44E54C01" w:rsidR="00F12425" w:rsidRDefault="002C4F6B" w:rsidP="00F12425">
      <w:pPr>
        <w:rPr>
          <w:rFonts w:ascii="Arial" w:hAnsi="Arial" w:cs="Arial"/>
          <w:sz w:val="28"/>
          <w:szCs w:val="28"/>
        </w:rPr>
      </w:pPr>
      <w:r w:rsidRPr="002C4F6B">
        <w:rPr>
          <w:rFonts w:ascii="Arial" w:hAnsi="Arial" w:cs="Arial"/>
          <w:sz w:val="28"/>
          <w:szCs w:val="28"/>
        </w:rPr>
        <w:t>• The music will reflect the character(s) and the action on stage.</w:t>
      </w:r>
    </w:p>
    <w:p w14:paraId="3718EFAD" w14:textId="77777777" w:rsidR="002C4F6B" w:rsidRPr="002C4F6B" w:rsidRDefault="002C4F6B" w:rsidP="00F12425">
      <w:pPr>
        <w:rPr>
          <w:rFonts w:ascii="Arial" w:hAnsi="Arial" w:cs="Arial"/>
          <w:sz w:val="28"/>
          <w:szCs w:val="28"/>
        </w:rPr>
      </w:pPr>
    </w:p>
    <w:p w14:paraId="3CD665DD" w14:textId="77777777" w:rsidR="002C4F6B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 xml:space="preserve">• </w:t>
      </w:r>
      <w:r w:rsidR="00F12425">
        <w:rPr>
          <w:rFonts w:ascii="Arial" w:hAnsi="Arial" w:cs="Arial"/>
          <w:b w:val="0"/>
          <w:bCs/>
        </w:rPr>
        <w:t>You may use</w:t>
      </w:r>
      <w:r w:rsidRPr="006F2EB5">
        <w:rPr>
          <w:rFonts w:ascii="Arial" w:hAnsi="Arial" w:cs="Arial"/>
          <w:b w:val="0"/>
          <w:bCs/>
        </w:rPr>
        <w:t xml:space="preserve"> one or more instrument(s)</w:t>
      </w:r>
    </w:p>
    <w:p w14:paraId="4D79B2B8" w14:textId="74535AFC" w:rsidR="00F1242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• The instruments may be acoustic and/or amplified and/or synthesised.</w:t>
      </w:r>
    </w:p>
    <w:p w14:paraId="2203975F" w14:textId="5105256D" w:rsidR="006F2EB5" w:rsidRPr="006F2EB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• The music may be in any style</w:t>
      </w:r>
    </w:p>
    <w:p w14:paraId="33B125B0" w14:textId="33344F9A" w:rsidR="00D3126C" w:rsidRPr="008A08F2" w:rsidRDefault="008A08F2" w:rsidP="00D3126C">
      <w:pPr>
        <w:pStyle w:val="SubHeading"/>
        <w:rPr>
          <w:rFonts w:ascii="Arial" w:hAnsi="Arial" w:cs="Arial"/>
        </w:rPr>
      </w:pPr>
      <w:r>
        <w:rPr>
          <w:rFonts w:ascii="Arial" w:hAnsi="Arial" w:cs="Arial"/>
        </w:rPr>
        <w:t>Moderator Comments and marks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306"/>
        <w:gridCol w:w="6743"/>
        <w:gridCol w:w="1364"/>
      </w:tblGrid>
      <w:tr w:rsidR="007F787E" w14:paraId="666ADC5F" w14:textId="77777777" w:rsidTr="007F787E">
        <w:trPr>
          <w:trHeight w:val="731"/>
        </w:trPr>
        <w:tc>
          <w:tcPr>
            <w:tcW w:w="1198" w:type="dxa"/>
            <w:shd w:val="clear" w:color="auto" w:fill="C5F3FE"/>
          </w:tcPr>
          <w:p w14:paraId="5FDFED39" w14:textId="71E72F64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 w:rsidRPr="008A08F2">
              <w:rPr>
                <w:rFonts w:ascii="Arial" w:hAnsi="Arial" w:cs="Arial"/>
                <w:sz w:val="20"/>
                <w:szCs w:val="18"/>
              </w:rPr>
              <w:t xml:space="preserve">Assessment Grid </w:t>
            </w:r>
          </w:p>
        </w:tc>
        <w:tc>
          <w:tcPr>
            <w:tcW w:w="6851" w:type="dxa"/>
            <w:shd w:val="clear" w:color="auto" w:fill="C5F3FE"/>
          </w:tcPr>
          <w:p w14:paraId="2C9C7E86" w14:textId="7CD306E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Moderator Comments</w:t>
            </w:r>
          </w:p>
        </w:tc>
        <w:tc>
          <w:tcPr>
            <w:tcW w:w="1364" w:type="dxa"/>
            <w:shd w:val="clear" w:color="auto" w:fill="C5F3FE"/>
          </w:tcPr>
          <w:p w14:paraId="7B225DEF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Moderated</w:t>
            </w:r>
          </w:p>
          <w:p w14:paraId="0AAE93DB" w14:textId="0596510A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Score</w:t>
            </w:r>
          </w:p>
        </w:tc>
      </w:tr>
      <w:tr w:rsidR="008A08F2" w14:paraId="36E6CD00" w14:textId="77777777" w:rsidTr="00B34E51">
        <w:trPr>
          <w:trHeight w:val="2051"/>
        </w:trPr>
        <w:tc>
          <w:tcPr>
            <w:tcW w:w="1198" w:type="dxa"/>
          </w:tcPr>
          <w:p w14:paraId="2C9521F9" w14:textId="3CE869C3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51" w:type="dxa"/>
          </w:tcPr>
          <w:p w14:paraId="4B965D14" w14:textId="476C530F" w:rsidR="00DE429A" w:rsidRPr="00DE429A" w:rsidRDefault="00E609AB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Simple m</w:t>
            </w:r>
            <w:r w:rsidR="00DE429A">
              <w:rPr>
                <w:rFonts w:ascii="Arial" w:hAnsi="Arial" w:cs="Arial"/>
                <w:sz w:val="22"/>
                <w:szCs w:val="21"/>
              </w:rPr>
              <w:t>usical i</w:t>
            </w:r>
            <w:r w:rsidR="00DE429A" w:rsidRPr="00DE429A">
              <w:rPr>
                <w:rFonts w:ascii="Arial" w:hAnsi="Arial" w:cs="Arial"/>
                <w:sz w:val="22"/>
                <w:szCs w:val="21"/>
              </w:rPr>
              <w:t xml:space="preserve">deas are </w:t>
            </w:r>
            <w:r w:rsidR="00B87B6A">
              <w:rPr>
                <w:rFonts w:ascii="Arial" w:hAnsi="Arial" w:cs="Arial"/>
                <w:sz w:val="22"/>
                <w:szCs w:val="21"/>
              </w:rPr>
              <w:t xml:space="preserve">mostly </w:t>
            </w:r>
            <w:r w:rsidR="00DE429A" w:rsidRPr="00DE429A">
              <w:rPr>
                <w:rFonts w:ascii="Arial" w:hAnsi="Arial" w:cs="Arial"/>
                <w:sz w:val="22"/>
                <w:szCs w:val="21"/>
              </w:rPr>
              <w:t>developed and extended</w:t>
            </w:r>
            <w:r w:rsidR="00DE429A">
              <w:rPr>
                <w:rFonts w:ascii="Arial" w:hAnsi="Arial" w:cs="Arial"/>
                <w:sz w:val="22"/>
                <w:szCs w:val="21"/>
              </w:rPr>
              <w:t xml:space="preserve"> effectively</w:t>
            </w:r>
            <w:r w:rsidR="00DE429A"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 w:rsidR="00AC6D60">
              <w:rPr>
                <w:rFonts w:ascii="Arial" w:hAnsi="Arial" w:cs="Arial"/>
                <w:sz w:val="22"/>
                <w:szCs w:val="21"/>
              </w:rPr>
              <w:t>with good reference to the genre</w:t>
            </w:r>
            <w:r w:rsidR="00DE429A">
              <w:rPr>
                <w:rFonts w:ascii="Arial" w:hAnsi="Arial" w:cs="Arial"/>
                <w:sz w:val="22"/>
                <w:szCs w:val="21"/>
              </w:rPr>
              <w:t xml:space="preserve"> (</w:t>
            </w:r>
            <w:r w:rsidR="00B87B6A">
              <w:rPr>
                <w:rFonts w:ascii="Arial" w:hAnsi="Arial" w:cs="Arial"/>
                <w:sz w:val="22"/>
                <w:szCs w:val="21"/>
              </w:rPr>
              <w:t>7</w:t>
            </w:r>
            <w:r w:rsidR="00DE429A"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2F13F023" w14:textId="223D9415" w:rsidR="00DE429A" w:rsidRDefault="00DE429A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Stylistic c</w:t>
            </w:r>
            <w:r w:rsidRPr="00DE429A">
              <w:rPr>
                <w:rFonts w:ascii="Arial" w:hAnsi="Arial" w:cs="Arial"/>
                <w:sz w:val="22"/>
                <w:szCs w:val="21"/>
              </w:rPr>
              <w:t>onventions are generally appropriate</w:t>
            </w:r>
            <w:r>
              <w:rPr>
                <w:rFonts w:ascii="Arial" w:hAnsi="Arial" w:cs="Arial"/>
                <w:sz w:val="22"/>
                <w:szCs w:val="21"/>
              </w:rPr>
              <w:t xml:space="preserve"> and mostly convincing</w:t>
            </w:r>
            <w:r w:rsidR="00B87B6A">
              <w:rPr>
                <w:rFonts w:ascii="Arial" w:hAnsi="Arial" w:cs="Arial"/>
                <w:sz w:val="22"/>
                <w:szCs w:val="21"/>
              </w:rPr>
              <w:t xml:space="preserve"> </w:t>
            </w:r>
            <w:r>
              <w:rPr>
                <w:rFonts w:ascii="Arial" w:hAnsi="Arial" w:cs="Arial"/>
                <w:sz w:val="22"/>
                <w:szCs w:val="21"/>
              </w:rPr>
              <w:t>(</w:t>
            </w:r>
            <w:r w:rsidR="00B87B6A">
              <w:rPr>
                <w:rFonts w:ascii="Arial" w:hAnsi="Arial" w:cs="Arial"/>
                <w:sz w:val="22"/>
                <w:szCs w:val="21"/>
              </w:rPr>
              <w:t>7</w:t>
            </w:r>
            <w:r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5A7636CC" w14:textId="19000449" w:rsidR="00DE429A" w:rsidRDefault="00DE429A" w:rsidP="00E609AB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A c</w:t>
            </w:r>
            <w:r w:rsidRPr="00DE429A">
              <w:rPr>
                <w:rFonts w:ascii="Arial" w:hAnsi="Arial" w:cs="Arial"/>
                <w:sz w:val="22"/>
                <w:szCs w:val="21"/>
              </w:rPr>
              <w:t>reative response to the set brief</w:t>
            </w:r>
            <w:r w:rsidR="00E609AB">
              <w:rPr>
                <w:rFonts w:ascii="Arial" w:hAnsi="Arial" w:cs="Arial"/>
                <w:sz w:val="22"/>
                <w:szCs w:val="21"/>
              </w:rPr>
              <w:t>. The</w:t>
            </w:r>
            <w:r w:rsidR="00AC6D60">
              <w:rPr>
                <w:rFonts w:ascii="Arial" w:hAnsi="Arial" w:cs="Arial"/>
                <w:sz w:val="22"/>
                <w:szCs w:val="21"/>
              </w:rPr>
              <w:t xml:space="preserve"> action </w:t>
            </w:r>
            <w:r w:rsidR="00B87B6A">
              <w:rPr>
                <w:rFonts w:ascii="Arial" w:hAnsi="Arial" w:cs="Arial"/>
                <w:sz w:val="22"/>
                <w:szCs w:val="21"/>
              </w:rPr>
              <w:t xml:space="preserve">can be heard </w:t>
            </w:r>
            <w:r w:rsidR="00E609AB">
              <w:rPr>
                <w:rFonts w:ascii="Arial" w:hAnsi="Arial" w:cs="Arial"/>
                <w:sz w:val="22"/>
                <w:szCs w:val="21"/>
              </w:rPr>
              <w:t>in the music (</w:t>
            </w:r>
            <w:r w:rsidRPr="00DE429A">
              <w:rPr>
                <w:rFonts w:ascii="Arial" w:hAnsi="Arial" w:cs="Arial"/>
                <w:sz w:val="22"/>
                <w:szCs w:val="21"/>
              </w:rPr>
              <w:t>8</w:t>
            </w:r>
            <w:r w:rsidR="00E609AB"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704511CA" w14:textId="2E29E754" w:rsidR="00272B79" w:rsidRPr="00DE429A" w:rsidRDefault="00272B79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 w:rsidRPr="00DE429A">
              <w:rPr>
                <w:rFonts w:ascii="Arial" w:hAnsi="Arial" w:cs="Arial"/>
                <w:sz w:val="22"/>
                <w:szCs w:val="21"/>
              </w:rPr>
              <w:t>Average score</w:t>
            </w:r>
            <w:r w:rsidR="007F787E" w:rsidRPr="00DE429A">
              <w:rPr>
                <w:rFonts w:ascii="Arial" w:hAnsi="Arial" w:cs="Arial"/>
                <w:sz w:val="22"/>
                <w:szCs w:val="21"/>
              </w:rPr>
              <w:t xml:space="preserve">: 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 w:rsidR="00DE429A">
              <w:rPr>
                <w:rFonts w:ascii="Arial" w:hAnsi="Arial" w:cs="Arial"/>
                <w:sz w:val="22"/>
                <w:szCs w:val="21"/>
              </w:rPr>
              <w:t>8</w:t>
            </w:r>
            <w:r w:rsidRPr="00DE429A">
              <w:rPr>
                <w:rFonts w:ascii="Arial" w:hAnsi="Arial" w:cs="Arial"/>
                <w:sz w:val="22"/>
                <w:szCs w:val="21"/>
              </w:rPr>
              <w:t>/10</w:t>
            </w:r>
          </w:p>
        </w:tc>
        <w:tc>
          <w:tcPr>
            <w:tcW w:w="1364" w:type="dxa"/>
          </w:tcPr>
          <w:p w14:paraId="525F02B9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4C86566" w14:textId="1237FD5C" w:rsidR="00272B79" w:rsidRDefault="00B87B6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B210E">
              <w:rPr>
                <w:rFonts w:ascii="Arial" w:hAnsi="Arial" w:cs="Arial"/>
              </w:rPr>
              <w:t>/</w:t>
            </w:r>
            <w:r w:rsidR="00272B79">
              <w:rPr>
                <w:rFonts w:ascii="Arial" w:hAnsi="Arial" w:cs="Arial"/>
              </w:rPr>
              <w:t>10</w:t>
            </w:r>
          </w:p>
        </w:tc>
      </w:tr>
      <w:tr w:rsidR="008A08F2" w14:paraId="575B09B5" w14:textId="77777777" w:rsidTr="008A08F2">
        <w:tc>
          <w:tcPr>
            <w:tcW w:w="1198" w:type="dxa"/>
          </w:tcPr>
          <w:p w14:paraId="4F5355C3" w14:textId="3B2E22C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851" w:type="dxa"/>
          </w:tcPr>
          <w:p w14:paraId="7476404D" w14:textId="6BD809D3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musical e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lements are secure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. (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778DB903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01CA51" w14:textId="7B6C5B4F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Instrumental f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orces are used </w:t>
            </w:r>
            <w:r w:rsidR="00B87B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effectively 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create contrast 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87B6A">
              <w:rPr>
                <w:rFonts w:ascii="Calibri" w:hAnsi="Calibri" w:cs="Calibri"/>
                <w:color w:val="000000"/>
                <w:sz w:val="22"/>
                <w:szCs w:val="22"/>
              </w:rPr>
              <w:t>particularly in the percussion writing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(8)</w:t>
            </w:r>
          </w:p>
          <w:p w14:paraId="3DBB77EB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D85148" w14:textId="6BF3277D" w:rsid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Textures </w:t>
            </w:r>
            <w:r w:rsidR="00B87B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are 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varied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87B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and sometimes complex </w:t>
            </w:r>
            <w:r w:rsidR="00720C10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B87B6A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720C10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13771798" w14:textId="77777777" w:rsid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0DEEBC" w14:textId="72B0A03C" w:rsidR="00272B79" w:rsidRPr="008B55A4" w:rsidRDefault="00EF4466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score </w:t>
            </w:r>
            <w:r w:rsid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29A19C9E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708C746A" w14:textId="4FE008D0" w:rsidR="007F787E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F4466">
              <w:rPr>
                <w:rFonts w:ascii="Arial" w:hAnsi="Arial" w:cs="Arial"/>
              </w:rPr>
              <w:t>/</w:t>
            </w:r>
            <w:r w:rsidR="007F787E">
              <w:rPr>
                <w:rFonts w:ascii="Arial" w:hAnsi="Arial" w:cs="Arial"/>
              </w:rPr>
              <w:t>10</w:t>
            </w:r>
          </w:p>
        </w:tc>
      </w:tr>
      <w:tr w:rsidR="008A08F2" w14:paraId="5F85FA52" w14:textId="77777777" w:rsidTr="008116CD">
        <w:trPr>
          <w:trHeight w:val="1200"/>
        </w:trPr>
        <w:tc>
          <w:tcPr>
            <w:tcW w:w="1198" w:type="dxa"/>
          </w:tcPr>
          <w:p w14:paraId="5A9040B1" w14:textId="73F8E3F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851" w:type="dxa"/>
          </w:tcPr>
          <w:p w14:paraId="30B5CA53" w14:textId="749233E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There is a s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ense of balance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3F0143B9" w14:textId="547E8854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music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fluen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t and contrasting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11F2F6CB" w14:textId="3EE135AE" w:rsidR="00A06024" w:rsidRPr="00AB210E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good s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ense of direction overall</w:t>
            </w:r>
            <w:r w:rsidR="008646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but the ending is rather abrupt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86463D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6B0E9B44" w14:textId="705B13BB" w:rsidR="00B34E51" w:rsidRPr="00D3126C" w:rsidRDefault="00B34E51" w:rsidP="00D312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score </w:t>
            </w:r>
            <w:r w:rsidR="00B87B6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4D9D92D4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1EB063EB" w14:textId="0B7FFCE8" w:rsidR="008116CD" w:rsidRDefault="008116CD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A677F28" w14:textId="3ED27B4C" w:rsidR="007F787E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F787E">
              <w:rPr>
                <w:rFonts w:ascii="Arial" w:hAnsi="Arial" w:cs="Arial"/>
              </w:rPr>
              <w:t>/10</w:t>
            </w:r>
          </w:p>
        </w:tc>
      </w:tr>
      <w:tr w:rsidR="008A08F2" w14:paraId="1AF17A2A" w14:textId="77777777" w:rsidTr="007F787E">
        <w:tc>
          <w:tcPr>
            <w:tcW w:w="1198" w:type="dxa"/>
            <w:shd w:val="clear" w:color="auto" w:fill="B6DDE8" w:themeFill="accent5" w:themeFillTint="66"/>
          </w:tcPr>
          <w:p w14:paraId="60FB8145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</w:tc>
        <w:tc>
          <w:tcPr>
            <w:tcW w:w="6851" w:type="dxa"/>
            <w:shd w:val="clear" w:color="auto" w:fill="B6DDE8" w:themeFill="accent5" w:themeFillTint="66"/>
          </w:tcPr>
          <w:p w14:paraId="2B9B1CE5" w14:textId="78EA43BC" w:rsidR="008A08F2" w:rsidRDefault="007F787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score for Candidate </w:t>
            </w:r>
            <w:r w:rsidR="00C0334B">
              <w:rPr>
                <w:rFonts w:ascii="Arial" w:hAnsi="Arial" w:cs="Arial"/>
              </w:rPr>
              <w:t>1</w:t>
            </w:r>
            <w:r w:rsidR="00B87B6A">
              <w:rPr>
                <w:rFonts w:ascii="Arial" w:hAnsi="Arial" w:cs="Arial"/>
              </w:rPr>
              <w:t>2</w:t>
            </w:r>
          </w:p>
        </w:tc>
        <w:tc>
          <w:tcPr>
            <w:tcW w:w="1364" w:type="dxa"/>
            <w:shd w:val="clear" w:color="auto" w:fill="B6DDE8" w:themeFill="accent5" w:themeFillTint="66"/>
          </w:tcPr>
          <w:p w14:paraId="78B03516" w14:textId="779E5FDA" w:rsidR="008A08F2" w:rsidRDefault="00AB210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87B6A">
              <w:rPr>
                <w:rFonts w:ascii="Arial" w:hAnsi="Arial" w:cs="Arial"/>
              </w:rPr>
              <w:t>3</w:t>
            </w:r>
            <w:r w:rsidR="007F787E">
              <w:rPr>
                <w:rFonts w:ascii="Arial" w:hAnsi="Arial" w:cs="Arial"/>
              </w:rPr>
              <w:t>/30</w:t>
            </w:r>
          </w:p>
        </w:tc>
      </w:tr>
    </w:tbl>
    <w:p w14:paraId="75DC96EC" w14:textId="77777777" w:rsidR="00EF4466" w:rsidRDefault="00EF4466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</w:p>
    <w:p w14:paraId="5100C5B7" w14:textId="62D3E3F2" w:rsidR="009B25F2" w:rsidRPr="00844A47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  <w:r w:rsidRPr="00844A47">
        <w:rPr>
          <w:rFonts w:ascii="Arial" w:hAnsi="Arial" w:cs="Arial"/>
          <w:b/>
          <w:bCs/>
        </w:rPr>
        <w:lastRenderedPageBreak/>
        <w:t>Other comments</w:t>
      </w:r>
    </w:p>
    <w:p w14:paraId="4E351539" w14:textId="77777777" w:rsidR="007F787E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</w:rPr>
      </w:pPr>
    </w:p>
    <w:p w14:paraId="5B6AB7ED" w14:textId="6B1A1420" w:rsidR="00D146A2" w:rsidRDefault="007F787E" w:rsidP="00D146A2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  <w:rPr>
          <w:rFonts w:ascii="Arial" w:hAnsi="Arial" w:cs="Arial"/>
        </w:rPr>
      </w:pPr>
      <w:r>
        <w:rPr>
          <w:rFonts w:ascii="Arial" w:hAnsi="Arial" w:cs="Arial"/>
        </w:rPr>
        <w:t>A clear and well-balanced recording of the composition</w:t>
      </w:r>
      <w:r w:rsidR="00844A47">
        <w:rPr>
          <w:rFonts w:ascii="Arial" w:hAnsi="Arial" w:cs="Arial"/>
        </w:rPr>
        <w:t xml:space="preserve"> was provided</w:t>
      </w:r>
      <w:r>
        <w:rPr>
          <w:rFonts w:ascii="Arial" w:hAnsi="Arial" w:cs="Arial"/>
        </w:rPr>
        <w:t>.</w:t>
      </w:r>
    </w:p>
    <w:p w14:paraId="6064C8F7" w14:textId="473C0E4B" w:rsidR="009A62B4" w:rsidRPr="00B87B6A" w:rsidRDefault="00733395" w:rsidP="00B87B6A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 xml:space="preserve">A detailed and well-presented </w:t>
      </w:r>
      <w:r w:rsidR="00B87B6A">
        <w:rPr>
          <w:rFonts w:ascii="Arial" w:hAnsi="Arial" w:cs="Arial"/>
        </w:rPr>
        <w:t>score.</w:t>
      </w:r>
    </w:p>
    <w:p w14:paraId="3B2508C5" w14:textId="288AAB39" w:rsidR="00B87B6A" w:rsidRPr="00B87B6A" w:rsidRDefault="00B87B6A" w:rsidP="00B87B6A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There are some tempo, dynamic marking and ornaments (trills) added to the score.</w:t>
      </w:r>
    </w:p>
    <w:p w14:paraId="6862C917" w14:textId="52D4DB72" w:rsidR="00B87B6A" w:rsidRPr="00E609AB" w:rsidRDefault="00B87B6A" w:rsidP="00B87B6A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Mickey-mousing is demonstrated at bar 31</w:t>
      </w:r>
    </w:p>
    <w:p w14:paraId="7A121E49" w14:textId="49DA700D" w:rsidR="00E609AB" w:rsidRPr="004E1D7E" w:rsidRDefault="00B87B6A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t>The score has been annotated to show the action that the music is supporting on the stage</w:t>
      </w:r>
    </w:p>
    <w:sectPr w:rsidR="00E609AB" w:rsidRPr="004E1D7E" w:rsidSect="00B42C72">
      <w:headerReference w:type="default" r:id="rId11"/>
      <w:footerReference w:type="default" r:id="rId12"/>
      <w:headerReference w:type="first" r:id="rId13"/>
      <w:pgSz w:w="11906" w:h="16838" w:code="9"/>
      <w:pgMar w:top="1701" w:right="1134" w:bottom="1021" w:left="992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C5B29" w14:textId="77777777" w:rsidR="009F7437" w:rsidRDefault="009F7437" w:rsidP="0046349A">
      <w:r>
        <w:separator/>
      </w:r>
    </w:p>
  </w:endnote>
  <w:endnote w:type="continuationSeparator" w:id="0">
    <w:p w14:paraId="02D16C5E" w14:textId="77777777" w:rsidR="009F7437" w:rsidRDefault="009F7437" w:rsidP="0046349A">
      <w:r>
        <w:continuationSeparator/>
      </w:r>
    </w:p>
  </w:endnote>
  <w:endnote w:type="continuationNotice" w:id="1">
    <w:p w14:paraId="55E810E6" w14:textId="77777777" w:rsidR="009F7437" w:rsidRDefault="009F7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5"/>
      <w:gridCol w:w="4885"/>
    </w:tblGrid>
    <w:tr w:rsidR="009A4F28" w14:paraId="32DA75CF" w14:textId="77777777" w:rsidTr="009A4F28">
      <w:tc>
        <w:tcPr>
          <w:tcW w:w="4885" w:type="dxa"/>
        </w:tcPr>
        <w:p w14:paraId="09E8E41E" w14:textId="06F76506" w:rsidR="009A4F28" w:rsidRDefault="009E4229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 xml:space="preserve">Pearson Edexcel Level 1/Level 2 GCSE (9-1) in Music (1MU0) </w:t>
          </w:r>
          <w:r w:rsidR="009A4F28">
            <w:rPr>
              <w:rStyle w:val="PageNumber"/>
              <w:rFonts w:ascii="Arial" w:hAnsi="Arial" w:cs="Arial"/>
              <w:sz w:val="20"/>
              <w:szCs w:val="20"/>
            </w:rPr>
            <w:t xml:space="preserve">– </w:t>
          </w:r>
          <w:r w:rsidR="009A4F28" w:rsidRPr="00F217E6">
            <w:rPr>
              <w:rStyle w:val="PageNumber"/>
              <w:rFonts w:ascii="Arial" w:hAnsi="Arial" w:cs="Arial"/>
              <w:sz w:val="20"/>
              <w:szCs w:val="20"/>
            </w:rPr>
            <w:t>delegate booklet</w:t>
          </w:r>
          <w:r w:rsidR="009A4F28" w:rsidRPr="008014FB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</w:p>
        <w:p w14:paraId="54152548" w14:textId="4B6F15C2" w:rsidR="009A4F28" w:rsidRDefault="009A4F28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</w:pPr>
          <w:r w:rsidRPr="008014FB">
            <w:rPr>
              <w:rFonts w:ascii="Arial" w:hAnsi="Arial" w:cs="Arial"/>
              <w:b/>
              <w:bCs/>
              <w:sz w:val="18"/>
              <w:szCs w:val="18"/>
            </w:rPr>
            <w:t>© Pearson Education 2024</w:t>
          </w:r>
        </w:p>
      </w:tc>
      <w:tc>
        <w:tcPr>
          <w:tcW w:w="4885" w:type="dxa"/>
        </w:tcPr>
        <w:p w14:paraId="3F8907C5" w14:textId="06FBE923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  <w:rPr>
              <w:rStyle w:val="PageNumber"/>
              <w:rFonts w:ascii="Arial" w:hAnsi="Arial" w:cs="Arial"/>
              <w:sz w:val="20"/>
              <w:szCs w:val="20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>Version 2.0</w:t>
          </w:r>
        </w:p>
        <w:p w14:paraId="4A442208" w14:textId="49BF00A8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</w:pP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Page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PAGE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 of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091C384F" w14:textId="77777777" w:rsidR="00333CE2" w:rsidRPr="0012296F" w:rsidRDefault="00333CE2" w:rsidP="0012296F">
    <w:pPr>
      <w:pStyle w:val="Footer"/>
      <w:tabs>
        <w:tab w:val="clear" w:pos="4513"/>
        <w:tab w:val="clear" w:pos="9026"/>
        <w:tab w:val="left" w:pos="7630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FCB5C" w14:textId="77777777" w:rsidR="009F7437" w:rsidRDefault="009F7437" w:rsidP="0046349A">
      <w:r>
        <w:separator/>
      </w:r>
    </w:p>
  </w:footnote>
  <w:footnote w:type="continuationSeparator" w:id="0">
    <w:p w14:paraId="36D4F36D" w14:textId="77777777" w:rsidR="009F7437" w:rsidRDefault="009F7437" w:rsidP="0046349A">
      <w:r>
        <w:continuationSeparator/>
      </w:r>
    </w:p>
  </w:footnote>
  <w:footnote w:type="continuationNotice" w:id="1">
    <w:p w14:paraId="5A5FC2F6" w14:textId="77777777" w:rsidR="009F7437" w:rsidRDefault="009F74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5FD" w14:textId="77777777" w:rsidR="002D195E" w:rsidRPr="002D195E" w:rsidRDefault="00287ECE" w:rsidP="002D195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26C499" wp14:editId="6950DBA6">
          <wp:simplePos x="0" y="0"/>
          <wp:positionH relativeFrom="column">
            <wp:posOffset>-640080</wp:posOffset>
          </wp:positionH>
          <wp:positionV relativeFrom="paragraph">
            <wp:posOffset>-568960</wp:posOffset>
          </wp:positionV>
          <wp:extent cx="7587849" cy="1064498"/>
          <wp:effectExtent l="0" t="0" r="0" b="2540"/>
          <wp:wrapNone/>
          <wp:docPr id="1" name="Picture 1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849" cy="1064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015E" w14:textId="77777777" w:rsidR="0076510C" w:rsidRDefault="0076510C">
    <w:pPr>
      <w:pStyle w:val="Header"/>
    </w:pPr>
    <w:r>
      <w:rPr>
        <w:noProof/>
      </w:rPr>
      <w:drawing>
        <wp:inline distT="0" distB="0" distL="0" distR="0" wp14:anchorId="0C73EDB7" wp14:editId="5673476B">
          <wp:extent cx="5362575" cy="361950"/>
          <wp:effectExtent l="19050" t="0" r="9525" b="0"/>
          <wp:docPr id="2" name="Picture 2" descr="Top_Bar_Grey_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_Bar_Grey_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A0F"/>
    <w:multiLevelType w:val="hybridMultilevel"/>
    <w:tmpl w:val="5408242A"/>
    <w:lvl w:ilvl="0" w:tplc="E22E9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0A5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028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6B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06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3E2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B63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EA9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9E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C820B4"/>
    <w:multiLevelType w:val="hybridMultilevel"/>
    <w:tmpl w:val="BF70B24C"/>
    <w:lvl w:ilvl="0" w:tplc="A392B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BC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8D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A5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DEB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F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C5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AAA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6E1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60615D"/>
    <w:multiLevelType w:val="hybridMultilevel"/>
    <w:tmpl w:val="EB42EAF6"/>
    <w:lvl w:ilvl="0" w:tplc="A2122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EAD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8EF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A1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A64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00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AC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AF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046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08769E"/>
    <w:multiLevelType w:val="hybridMultilevel"/>
    <w:tmpl w:val="9E468A84"/>
    <w:lvl w:ilvl="0" w:tplc="6196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C025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2E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4B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A3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5A4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E0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A1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502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030A5F"/>
    <w:multiLevelType w:val="hybridMultilevel"/>
    <w:tmpl w:val="36D03602"/>
    <w:lvl w:ilvl="0" w:tplc="6CECF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226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28F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DCC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CAD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2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4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B07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2E4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5C119CE"/>
    <w:multiLevelType w:val="multilevel"/>
    <w:tmpl w:val="68C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215816"/>
    <w:multiLevelType w:val="hybridMultilevel"/>
    <w:tmpl w:val="2B62B144"/>
    <w:lvl w:ilvl="0" w:tplc="185E3F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64C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A7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66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C6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CE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6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0B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84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5D5C6E"/>
    <w:multiLevelType w:val="hybridMultilevel"/>
    <w:tmpl w:val="3ECA3102"/>
    <w:lvl w:ilvl="0" w:tplc="999C6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AE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784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06A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9C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70E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B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5EF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84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D14147E"/>
    <w:multiLevelType w:val="hybridMultilevel"/>
    <w:tmpl w:val="D8302F28"/>
    <w:lvl w:ilvl="0" w:tplc="88964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01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67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4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683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24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E4F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E2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104781A"/>
    <w:multiLevelType w:val="hybridMultilevel"/>
    <w:tmpl w:val="7A744C18"/>
    <w:lvl w:ilvl="0" w:tplc="AE2A2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C02D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5212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A60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4C63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4E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AB2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84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C4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F14BE"/>
    <w:multiLevelType w:val="hybridMultilevel"/>
    <w:tmpl w:val="FF1EDA28"/>
    <w:lvl w:ilvl="0" w:tplc="5784BF9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1" w15:restartNumberingAfterBreak="0">
    <w:nsid w:val="5E221621"/>
    <w:multiLevelType w:val="hybridMultilevel"/>
    <w:tmpl w:val="6E6E025E"/>
    <w:lvl w:ilvl="0" w:tplc="1D4A1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E6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2C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4B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40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E2F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B86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84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60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EF3888"/>
    <w:multiLevelType w:val="hybridMultilevel"/>
    <w:tmpl w:val="CD583C8E"/>
    <w:lvl w:ilvl="0" w:tplc="A5425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4F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5C0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886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1A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0A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6C9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141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766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C84D6E"/>
    <w:multiLevelType w:val="hybridMultilevel"/>
    <w:tmpl w:val="242C0D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E1F99"/>
    <w:multiLevelType w:val="hybridMultilevel"/>
    <w:tmpl w:val="DFD46D1C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F543BBC"/>
    <w:multiLevelType w:val="hybridMultilevel"/>
    <w:tmpl w:val="97C8594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1082318"/>
    <w:multiLevelType w:val="hybridMultilevel"/>
    <w:tmpl w:val="0114D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0234A"/>
    <w:multiLevelType w:val="hybridMultilevel"/>
    <w:tmpl w:val="1DD607D6"/>
    <w:lvl w:ilvl="0" w:tplc="6ED0944C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8" w15:restartNumberingAfterBreak="0">
    <w:nsid w:val="77595F38"/>
    <w:multiLevelType w:val="hybridMultilevel"/>
    <w:tmpl w:val="51441062"/>
    <w:lvl w:ilvl="0" w:tplc="0108F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647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22C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A6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A1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147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0A0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049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A6A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9447F70"/>
    <w:multiLevelType w:val="hybridMultilevel"/>
    <w:tmpl w:val="AB905F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76C93"/>
    <w:multiLevelType w:val="hybridMultilevel"/>
    <w:tmpl w:val="94ECD014"/>
    <w:lvl w:ilvl="0" w:tplc="8C226D2A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A6552"/>
    <w:multiLevelType w:val="singleLevel"/>
    <w:tmpl w:val="C16E29B8"/>
    <w:lvl w:ilvl="0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</w:abstractNum>
  <w:num w:numId="1" w16cid:durableId="2106802485">
    <w:abstractNumId w:val="20"/>
  </w:num>
  <w:num w:numId="2" w16cid:durableId="538009626">
    <w:abstractNumId w:val="16"/>
  </w:num>
  <w:num w:numId="3" w16cid:durableId="938219634">
    <w:abstractNumId w:val="13"/>
  </w:num>
  <w:num w:numId="4" w16cid:durableId="1773671034">
    <w:abstractNumId w:val="19"/>
  </w:num>
  <w:num w:numId="5" w16cid:durableId="984965270">
    <w:abstractNumId w:val="17"/>
  </w:num>
  <w:num w:numId="6" w16cid:durableId="378667261">
    <w:abstractNumId w:val="7"/>
  </w:num>
  <w:num w:numId="7" w16cid:durableId="1493982728">
    <w:abstractNumId w:val="12"/>
  </w:num>
  <w:num w:numId="8" w16cid:durableId="470169971">
    <w:abstractNumId w:val="6"/>
  </w:num>
  <w:num w:numId="9" w16cid:durableId="944508163">
    <w:abstractNumId w:val="4"/>
  </w:num>
  <w:num w:numId="10" w16cid:durableId="1895964137">
    <w:abstractNumId w:val="18"/>
  </w:num>
  <w:num w:numId="11" w16cid:durableId="1201550114">
    <w:abstractNumId w:val="3"/>
  </w:num>
  <w:num w:numId="12" w16cid:durableId="1577935328">
    <w:abstractNumId w:val="11"/>
  </w:num>
  <w:num w:numId="13" w16cid:durableId="176233462">
    <w:abstractNumId w:val="8"/>
  </w:num>
  <w:num w:numId="14" w16cid:durableId="726808132">
    <w:abstractNumId w:val="5"/>
  </w:num>
  <w:num w:numId="15" w16cid:durableId="1454249304">
    <w:abstractNumId w:val="0"/>
  </w:num>
  <w:num w:numId="16" w16cid:durableId="1452553996">
    <w:abstractNumId w:val="14"/>
  </w:num>
  <w:num w:numId="17" w16cid:durableId="608008013">
    <w:abstractNumId w:val="2"/>
  </w:num>
  <w:num w:numId="18" w16cid:durableId="1325165443">
    <w:abstractNumId w:val="1"/>
  </w:num>
  <w:num w:numId="19" w16cid:durableId="13074205">
    <w:abstractNumId w:val="9"/>
  </w:num>
  <w:num w:numId="20" w16cid:durableId="1706520049">
    <w:abstractNumId w:val="21"/>
  </w:num>
  <w:num w:numId="21" w16cid:durableId="728457993">
    <w:abstractNumId w:val="10"/>
  </w:num>
  <w:num w:numId="22" w16cid:durableId="20864874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FB"/>
    <w:rsid w:val="00005AB0"/>
    <w:rsid w:val="00011BAC"/>
    <w:rsid w:val="000146FC"/>
    <w:rsid w:val="00017B75"/>
    <w:rsid w:val="0002172E"/>
    <w:rsid w:val="00023474"/>
    <w:rsid w:val="000248CC"/>
    <w:rsid w:val="000256D4"/>
    <w:rsid w:val="000326A9"/>
    <w:rsid w:val="00034A54"/>
    <w:rsid w:val="0003691A"/>
    <w:rsid w:val="00042571"/>
    <w:rsid w:val="000439F1"/>
    <w:rsid w:val="000458EB"/>
    <w:rsid w:val="00047A2B"/>
    <w:rsid w:val="00047D2C"/>
    <w:rsid w:val="000549CF"/>
    <w:rsid w:val="00061E1E"/>
    <w:rsid w:val="000626DE"/>
    <w:rsid w:val="00067D3C"/>
    <w:rsid w:val="000737D9"/>
    <w:rsid w:val="00074518"/>
    <w:rsid w:val="00080D22"/>
    <w:rsid w:val="00081CAC"/>
    <w:rsid w:val="00085A41"/>
    <w:rsid w:val="000869BE"/>
    <w:rsid w:val="000A0900"/>
    <w:rsid w:val="000A55ED"/>
    <w:rsid w:val="000B1B1C"/>
    <w:rsid w:val="000B3951"/>
    <w:rsid w:val="000B3EF4"/>
    <w:rsid w:val="000B6CFE"/>
    <w:rsid w:val="000C053A"/>
    <w:rsid w:val="000C32DB"/>
    <w:rsid w:val="000C4252"/>
    <w:rsid w:val="000D5201"/>
    <w:rsid w:val="000D6811"/>
    <w:rsid w:val="000E36A5"/>
    <w:rsid w:val="000F3013"/>
    <w:rsid w:val="000F459C"/>
    <w:rsid w:val="000F4E12"/>
    <w:rsid w:val="000F6B6B"/>
    <w:rsid w:val="0010061B"/>
    <w:rsid w:val="00101187"/>
    <w:rsid w:val="00103640"/>
    <w:rsid w:val="00103BA0"/>
    <w:rsid w:val="00104098"/>
    <w:rsid w:val="00114D9A"/>
    <w:rsid w:val="00120B9D"/>
    <w:rsid w:val="00120EA0"/>
    <w:rsid w:val="0012296F"/>
    <w:rsid w:val="00130C00"/>
    <w:rsid w:val="001344DB"/>
    <w:rsid w:val="001365E1"/>
    <w:rsid w:val="001404E8"/>
    <w:rsid w:val="00162218"/>
    <w:rsid w:val="00163477"/>
    <w:rsid w:val="001637AB"/>
    <w:rsid w:val="0016507B"/>
    <w:rsid w:val="00165C9E"/>
    <w:rsid w:val="001930C6"/>
    <w:rsid w:val="00196167"/>
    <w:rsid w:val="001A0114"/>
    <w:rsid w:val="001B1806"/>
    <w:rsid w:val="001B4090"/>
    <w:rsid w:val="001B6AF1"/>
    <w:rsid w:val="001B7C85"/>
    <w:rsid w:val="001C0AE7"/>
    <w:rsid w:val="001C66AD"/>
    <w:rsid w:val="001D080B"/>
    <w:rsid w:val="001E3844"/>
    <w:rsid w:val="001E3C29"/>
    <w:rsid w:val="001E64AE"/>
    <w:rsid w:val="001F0F70"/>
    <w:rsid w:val="001F16BA"/>
    <w:rsid w:val="001F35B7"/>
    <w:rsid w:val="002009C0"/>
    <w:rsid w:val="002034B6"/>
    <w:rsid w:val="00205053"/>
    <w:rsid w:val="002064C2"/>
    <w:rsid w:val="00206F27"/>
    <w:rsid w:val="002073FD"/>
    <w:rsid w:val="0021095E"/>
    <w:rsid w:val="00212972"/>
    <w:rsid w:val="00227DF6"/>
    <w:rsid w:val="002340A7"/>
    <w:rsid w:val="00237AB5"/>
    <w:rsid w:val="00240854"/>
    <w:rsid w:val="0024254C"/>
    <w:rsid w:val="0025058A"/>
    <w:rsid w:val="00250E81"/>
    <w:rsid w:val="002510DB"/>
    <w:rsid w:val="002558CE"/>
    <w:rsid w:val="0026037E"/>
    <w:rsid w:val="00261FA6"/>
    <w:rsid w:val="0026257D"/>
    <w:rsid w:val="0026541F"/>
    <w:rsid w:val="00272B79"/>
    <w:rsid w:val="00273748"/>
    <w:rsid w:val="002756E4"/>
    <w:rsid w:val="002771F7"/>
    <w:rsid w:val="002838B3"/>
    <w:rsid w:val="002841CF"/>
    <w:rsid w:val="002844D0"/>
    <w:rsid w:val="00287ECE"/>
    <w:rsid w:val="002A51DA"/>
    <w:rsid w:val="002C3AC0"/>
    <w:rsid w:val="002C3C69"/>
    <w:rsid w:val="002C40F6"/>
    <w:rsid w:val="002C4F6B"/>
    <w:rsid w:val="002C5D95"/>
    <w:rsid w:val="002C5DC7"/>
    <w:rsid w:val="002D11F4"/>
    <w:rsid w:val="002D18EB"/>
    <w:rsid w:val="002D195E"/>
    <w:rsid w:val="002D34F4"/>
    <w:rsid w:val="002D49BB"/>
    <w:rsid w:val="002D66BC"/>
    <w:rsid w:val="002E14E1"/>
    <w:rsid w:val="002E2CB8"/>
    <w:rsid w:val="002F42F3"/>
    <w:rsid w:val="002F7CC3"/>
    <w:rsid w:val="0031150C"/>
    <w:rsid w:val="00323515"/>
    <w:rsid w:val="00330D64"/>
    <w:rsid w:val="0033327C"/>
    <w:rsid w:val="0033396C"/>
    <w:rsid w:val="00333CE2"/>
    <w:rsid w:val="0034234D"/>
    <w:rsid w:val="00343CB0"/>
    <w:rsid w:val="0035438A"/>
    <w:rsid w:val="00355AEE"/>
    <w:rsid w:val="00362257"/>
    <w:rsid w:val="00364693"/>
    <w:rsid w:val="0036798F"/>
    <w:rsid w:val="00367D11"/>
    <w:rsid w:val="00367E91"/>
    <w:rsid w:val="00370645"/>
    <w:rsid w:val="003772D3"/>
    <w:rsid w:val="00380A0B"/>
    <w:rsid w:val="00382B01"/>
    <w:rsid w:val="0038459F"/>
    <w:rsid w:val="003A5938"/>
    <w:rsid w:val="003C4352"/>
    <w:rsid w:val="003D1AAB"/>
    <w:rsid w:val="003D42F2"/>
    <w:rsid w:val="003D479E"/>
    <w:rsid w:val="003D549C"/>
    <w:rsid w:val="003E2423"/>
    <w:rsid w:val="003E4198"/>
    <w:rsid w:val="003F1336"/>
    <w:rsid w:val="00401A2A"/>
    <w:rsid w:val="00401C62"/>
    <w:rsid w:val="00402216"/>
    <w:rsid w:val="004045BD"/>
    <w:rsid w:val="00421DB9"/>
    <w:rsid w:val="00432583"/>
    <w:rsid w:val="00436E4E"/>
    <w:rsid w:val="00437A4B"/>
    <w:rsid w:val="004534A4"/>
    <w:rsid w:val="004627CB"/>
    <w:rsid w:val="0046349A"/>
    <w:rsid w:val="00473D59"/>
    <w:rsid w:val="0047500E"/>
    <w:rsid w:val="00485AC5"/>
    <w:rsid w:val="00491EC6"/>
    <w:rsid w:val="00493D89"/>
    <w:rsid w:val="004A66B3"/>
    <w:rsid w:val="004B15F3"/>
    <w:rsid w:val="004B7008"/>
    <w:rsid w:val="004C3D20"/>
    <w:rsid w:val="004C7CBB"/>
    <w:rsid w:val="004D0CAB"/>
    <w:rsid w:val="004D2D29"/>
    <w:rsid w:val="004E1D7E"/>
    <w:rsid w:val="004F066C"/>
    <w:rsid w:val="00500F7E"/>
    <w:rsid w:val="005028D4"/>
    <w:rsid w:val="00517B9D"/>
    <w:rsid w:val="00523B1A"/>
    <w:rsid w:val="0052626C"/>
    <w:rsid w:val="00540AFA"/>
    <w:rsid w:val="00541A5C"/>
    <w:rsid w:val="00541BC8"/>
    <w:rsid w:val="00542AC5"/>
    <w:rsid w:val="00546DCD"/>
    <w:rsid w:val="00551A65"/>
    <w:rsid w:val="00562858"/>
    <w:rsid w:val="00564528"/>
    <w:rsid w:val="00565474"/>
    <w:rsid w:val="00582C7F"/>
    <w:rsid w:val="00585F2D"/>
    <w:rsid w:val="00594185"/>
    <w:rsid w:val="0059522E"/>
    <w:rsid w:val="005B22AC"/>
    <w:rsid w:val="005C4046"/>
    <w:rsid w:val="005D6923"/>
    <w:rsid w:val="005E1BD5"/>
    <w:rsid w:val="005F446C"/>
    <w:rsid w:val="005F7E4F"/>
    <w:rsid w:val="006064AF"/>
    <w:rsid w:val="006064ED"/>
    <w:rsid w:val="006120B2"/>
    <w:rsid w:val="00613207"/>
    <w:rsid w:val="006141B3"/>
    <w:rsid w:val="00615B82"/>
    <w:rsid w:val="00625AA2"/>
    <w:rsid w:val="00636699"/>
    <w:rsid w:val="00637EB8"/>
    <w:rsid w:val="006403F2"/>
    <w:rsid w:val="00641144"/>
    <w:rsid w:val="00644AD4"/>
    <w:rsid w:val="00650065"/>
    <w:rsid w:val="00652FBC"/>
    <w:rsid w:val="00655398"/>
    <w:rsid w:val="00656614"/>
    <w:rsid w:val="006611FE"/>
    <w:rsid w:val="0067236A"/>
    <w:rsid w:val="00684FD0"/>
    <w:rsid w:val="006A430D"/>
    <w:rsid w:val="006A5A03"/>
    <w:rsid w:val="006A79F8"/>
    <w:rsid w:val="006B6B70"/>
    <w:rsid w:val="006E2852"/>
    <w:rsid w:val="006E299D"/>
    <w:rsid w:val="006E5594"/>
    <w:rsid w:val="006E7177"/>
    <w:rsid w:val="006E7FF2"/>
    <w:rsid w:val="006F0336"/>
    <w:rsid w:val="006F1969"/>
    <w:rsid w:val="006F2EB5"/>
    <w:rsid w:val="00711C21"/>
    <w:rsid w:val="0071328F"/>
    <w:rsid w:val="00717F7F"/>
    <w:rsid w:val="00720C10"/>
    <w:rsid w:val="00720D52"/>
    <w:rsid w:val="007243A4"/>
    <w:rsid w:val="00726E15"/>
    <w:rsid w:val="00727563"/>
    <w:rsid w:val="00732615"/>
    <w:rsid w:val="00732E49"/>
    <w:rsid w:val="00733358"/>
    <w:rsid w:val="00733395"/>
    <w:rsid w:val="007529AC"/>
    <w:rsid w:val="0076510C"/>
    <w:rsid w:val="0076642A"/>
    <w:rsid w:val="007671B1"/>
    <w:rsid w:val="007705C8"/>
    <w:rsid w:val="007732AC"/>
    <w:rsid w:val="00773AA9"/>
    <w:rsid w:val="00773D6A"/>
    <w:rsid w:val="007751D2"/>
    <w:rsid w:val="00777C12"/>
    <w:rsid w:val="00785918"/>
    <w:rsid w:val="00785AE4"/>
    <w:rsid w:val="0078673D"/>
    <w:rsid w:val="0079021E"/>
    <w:rsid w:val="00790B63"/>
    <w:rsid w:val="00795516"/>
    <w:rsid w:val="007956FB"/>
    <w:rsid w:val="007A3FF1"/>
    <w:rsid w:val="007A45A0"/>
    <w:rsid w:val="007A797A"/>
    <w:rsid w:val="007B748B"/>
    <w:rsid w:val="007B796E"/>
    <w:rsid w:val="007C2712"/>
    <w:rsid w:val="007C3573"/>
    <w:rsid w:val="007C7D6E"/>
    <w:rsid w:val="007D20EC"/>
    <w:rsid w:val="007D61E2"/>
    <w:rsid w:val="007E5C62"/>
    <w:rsid w:val="007E61BB"/>
    <w:rsid w:val="007F2B65"/>
    <w:rsid w:val="007F3A33"/>
    <w:rsid w:val="007F787E"/>
    <w:rsid w:val="008014FB"/>
    <w:rsid w:val="008049BD"/>
    <w:rsid w:val="00805834"/>
    <w:rsid w:val="008066DC"/>
    <w:rsid w:val="008116CD"/>
    <w:rsid w:val="00817CEE"/>
    <w:rsid w:val="008206F6"/>
    <w:rsid w:val="008216EE"/>
    <w:rsid w:val="00823938"/>
    <w:rsid w:val="0082489C"/>
    <w:rsid w:val="00827C67"/>
    <w:rsid w:val="00830234"/>
    <w:rsid w:val="008308D4"/>
    <w:rsid w:val="00831F5B"/>
    <w:rsid w:val="00834D64"/>
    <w:rsid w:val="008404C3"/>
    <w:rsid w:val="008447CA"/>
    <w:rsid w:val="00844A47"/>
    <w:rsid w:val="00845631"/>
    <w:rsid w:val="00846E95"/>
    <w:rsid w:val="0085698F"/>
    <w:rsid w:val="0086463D"/>
    <w:rsid w:val="00871999"/>
    <w:rsid w:val="00871D6A"/>
    <w:rsid w:val="00875D23"/>
    <w:rsid w:val="008922CD"/>
    <w:rsid w:val="00894992"/>
    <w:rsid w:val="008A08F2"/>
    <w:rsid w:val="008A0C63"/>
    <w:rsid w:val="008A5159"/>
    <w:rsid w:val="008A604D"/>
    <w:rsid w:val="008B55A4"/>
    <w:rsid w:val="008B6576"/>
    <w:rsid w:val="008C0D2A"/>
    <w:rsid w:val="008C3515"/>
    <w:rsid w:val="008C5F5A"/>
    <w:rsid w:val="008D406C"/>
    <w:rsid w:val="008E1722"/>
    <w:rsid w:val="008E3088"/>
    <w:rsid w:val="008E50FC"/>
    <w:rsid w:val="008E6AF4"/>
    <w:rsid w:val="008F6571"/>
    <w:rsid w:val="00905E10"/>
    <w:rsid w:val="00905E73"/>
    <w:rsid w:val="009106CC"/>
    <w:rsid w:val="009110A7"/>
    <w:rsid w:val="00913082"/>
    <w:rsid w:val="00920C9C"/>
    <w:rsid w:val="0092367E"/>
    <w:rsid w:val="009363E5"/>
    <w:rsid w:val="00937A07"/>
    <w:rsid w:val="00943D15"/>
    <w:rsid w:val="00953B54"/>
    <w:rsid w:val="00955225"/>
    <w:rsid w:val="0095760B"/>
    <w:rsid w:val="00967BD8"/>
    <w:rsid w:val="00995F48"/>
    <w:rsid w:val="009A4F28"/>
    <w:rsid w:val="009A62B4"/>
    <w:rsid w:val="009B25F2"/>
    <w:rsid w:val="009C4AD5"/>
    <w:rsid w:val="009C6074"/>
    <w:rsid w:val="009C6F35"/>
    <w:rsid w:val="009C73C9"/>
    <w:rsid w:val="009D0F13"/>
    <w:rsid w:val="009D1C0D"/>
    <w:rsid w:val="009D3544"/>
    <w:rsid w:val="009D66D6"/>
    <w:rsid w:val="009D6D29"/>
    <w:rsid w:val="009E3BCF"/>
    <w:rsid w:val="009E4229"/>
    <w:rsid w:val="009E6759"/>
    <w:rsid w:val="009F647A"/>
    <w:rsid w:val="009F7101"/>
    <w:rsid w:val="009F7437"/>
    <w:rsid w:val="00A05B5A"/>
    <w:rsid w:val="00A06024"/>
    <w:rsid w:val="00A06675"/>
    <w:rsid w:val="00A07CE1"/>
    <w:rsid w:val="00A1510E"/>
    <w:rsid w:val="00A23B49"/>
    <w:rsid w:val="00A24C4F"/>
    <w:rsid w:val="00A263EE"/>
    <w:rsid w:val="00A36B9C"/>
    <w:rsid w:val="00A4040D"/>
    <w:rsid w:val="00A50275"/>
    <w:rsid w:val="00A51CF9"/>
    <w:rsid w:val="00A61BB4"/>
    <w:rsid w:val="00A63C2C"/>
    <w:rsid w:val="00A748F4"/>
    <w:rsid w:val="00A815B8"/>
    <w:rsid w:val="00A83EB0"/>
    <w:rsid w:val="00A946AE"/>
    <w:rsid w:val="00AB210E"/>
    <w:rsid w:val="00AB3363"/>
    <w:rsid w:val="00AB3CC1"/>
    <w:rsid w:val="00AC2CB2"/>
    <w:rsid w:val="00AC3EAD"/>
    <w:rsid w:val="00AC44EC"/>
    <w:rsid w:val="00AC6D60"/>
    <w:rsid w:val="00AC75E7"/>
    <w:rsid w:val="00AD285F"/>
    <w:rsid w:val="00AE090D"/>
    <w:rsid w:val="00AE18F4"/>
    <w:rsid w:val="00AE49CB"/>
    <w:rsid w:val="00AF429C"/>
    <w:rsid w:val="00B004DD"/>
    <w:rsid w:val="00B004E7"/>
    <w:rsid w:val="00B11438"/>
    <w:rsid w:val="00B208D7"/>
    <w:rsid w:val="00B20E76"/>
    <w:rsid w:val="00B22032"/>
    <w:rsid w:val="00B27944"/>
    <w:rsid w:val="00B34E51"/>
    <w:rsid w:val="00B36061"/>
    <w:rsid w:val="00B42B99"/>
    <w:rsid w:val="00B42C72"/>
    <w:rsid w:val="00B5410F"/>
    <w:rsid w:val="00B54D87"/>
    <w:rsid w:val="00B55582"/>
    <w:rsid w:val="00B62B4C"/>
    <w:rsid w:val="00B66B41"/>
    <w:rsid w:val="00B6784C"/>
    <w:rsid w:val="00B7335B"/>
    <w:rsid w:val="00B7611B"/>
    <w:rsid w:val="00B87B6A"/>
    <w:rsid w:val="00B958ED"/>
    <w:rsid w:val="00B9744E"/>
    <w:rsid w:val="00BB0D81"/>
    <w:rsid w:val="00BC35D0"/>
    <w:rsid w:val="00BE1DD9"/>
    <w:rsid w:val="00BF16BB"/>
    <w:rsid w:val="00BF22B4"/>
    <w:rsid w:val="00BF2326"/>
    <w:rsid w:val="00C0201D"/>
    <w:rsid w:val="00C0334B"/>
    <w:rsid w:val="00C03DE5"/>
    <w:rsid w:val="00C067DA"/>
    <w:rsid w:val="00C06EF7"/>
    <w:rsid w:val="00C135A6"/>
    <w:rsid w:val="00C251C9"/>
    <w:rsid w:val="00C26DBB"/>
    <w:rsid w:val="00C442E5"/>
    <w:rsid w:val="00C50A55"/>
    <w:rsid w:val="00C50FE4"/>
    <w:rsid w:val="00C60FDE"/>
    <w:rsid w:val="00C6344F"/>
    <w:rsid w:val="00C63D64"/>
    <w:rsid w:val="00C83A1F"/>
    <w:rsid w:val="00C90D6A"/>
    <w:rsid w:val="00C929D7"/>
    <w:rsid w:val="00C96CCA"/>
    <w:rsid w:val="00C97A82"/>
    <w:rsid w:val="00CB332D"/>
    <w:rsid w:val="00CB3BDF"/>
    <w:rsid w:val="00CB7650"/>
    <w:rsid w:val="00CC2DB0"/>
    <w:rsid w:val="00CC73FD"/>
    <w:rsid w:val="00CD1428"/>
    <w:rsid w:val="00CD2C77"/>
    <w:rsid w:val="00CD46D6"/>
    <w:rsid w:val="00CD5708"/>
    <w:rsid w:val="00CD6DC0"/>
    <w:rsid w:val="00CD795D"/>
    <w:rsid w:val="00CD79D9"/>
    <w:rsid w:val="00CE065E"/>
    <w:rsid w:val="00CE1895"/>
    <w:rsid w:val="00D04674"/>
    <w:rsid w:val="00D05A70"/>
    <w:rsid w:val="00D05CF0"/>
    <w:rsid w:val="00D079EE"/>
    <w:rsid w:val="00D146A2"/>
    <w:rsid w:val="00D15AAA"/>
    <w:rsid w:val="00D17A85"/>
    <w:rsid w:val="00D2286F"/>
    <w:rsid w:val="00D3126C"/>
    <w:rsid w:val="00D33BA4"/>
    <w:rsid w:val="00D53BCD"/>
    <w:rsid w:val="00D66A3C"/>
    <w:rsid w:val="00D7100D"/>
    <w:rsid w:val="00D83FB3"/>
    <w:rsid w:val="00D86A91"/>
    <w:rsid w:val="00D932DA"/>
    <w:rsid w:val="00D96B8F"/>
    <w:rsid w:val="00DA7F46"/>
    <w:rsid w:val="00DB19FF"/>
    <w:rsid w:val="00DB2F53"/>
    <w:rsid w:val="00DC274F"/>
    <w:rsid w:val="00DC2E79"/>
    <w:rsid w:val="00DD07AA"/>
    <w:rsid w:val="00DD0EC3"/>
    <w:rsid w:val="00DE2DE4"/>
    <w:rsid w:val="00DE429A"/>
    <w:rsid w:val="00E02077"/>
    <w:rsid w:val="00E04D27"/>
    <w:rsid w:val="00E10780"/>
    <w:rsid w:val="00E12DF5"/>
    <w:rsid w:val="00E178CD"/>
    <w:rsid w:val="00E17B6B"/>
    <w:rsid w:val="00E276B6"/>
    <w:rsid w:val="00E356AB"/>
    <w:rsid w:val="00E35930"/>
    <w:rsid w:val="00E36422"/>
    <w:rsid w:val="00E40AFB"/>
    <w:rsid w:val="00E41AF9"/>
    <w:rsid w:val="00E43E28"/>
    <w:rsid w:val="00E509DD"/>
    <w:rsid w:val="00E51D33"/>
    <w:rsid w:val="00E525E4"/>
    <w:rsid w:val="00E55DFB"/>
    <w:rsid w:val="00E56797"/>
    <w:rsid w:val="00E57C69"/>
    <w:rsid w:val="00E609AB"/>
    <w:rsid w:val="00E661D2"/>
    <w:rsid w:val="00E74F17"/>
    <w:rsid w:val="00E756A5"/>
    <w:rsid w:val="00E75C0B"/>
    <w:rsid w:val="00E7727D"/>
    <w:rsid w:val="00E82159"/>
    <w:rsid w:val="00E91492"/>
    <w:rsid w:val="00E92BC1"/>
    <w:rsid w:val="00E92CED"/>
    <w:rsid w:val="00E94711"/>
    <w:rsid w:val="00E94897"/>
    <w:rsid w:val="00EA096E"/>
    <w:rsid w:val="00EA15A3"/>
    <w:rsid w:val="00EA47E8"/>
    <w:rsid w:val="00EA4D7E"/>
    <w:rsid w:val="00EB24D5"/>
    <w:rsid w:val="00EB268F"/>
    <w:rsid w:val="00EB7BC5"/>
    <w:rsid w:val="00EC4799"/>
    <w:rsid w:val="00EC62FA"/>
    <w:rsid w:val="00ED0FAB"/>
    <w:rsid w:val="00ED1F2C"/>
    <w:rsid w:val="00ED2A28"/>
    <w:rsid w:val="00ED4752"/>
    <w:rsid w:val="00ED5D97"/>
    <w:rsid w:val="00ED7053"/>
    <w:rsid w:val="00ED7794"/>
    <w:rsid w:val="00EE7069"/>
    <w:rsid w:val="00EE7C2A"/>
    <w:rsid w:val="00EF3891"/>
    <w:rsid w:val="00EF4466"/>
    <w:rsid w:val="00EF6C7A"/>
    <w:rsid w:val="00EF788E"/>
    <w:rsid w:val="00F026C7"/>
    <w:rsid w:val="00F03A85"/>
    <w:rsid w:val="00F05135"/>
    <w:rsid w:val="00F12425"/>
    <w:rsid w:val="00F17641"/>
    <w:rsid w:val="00F217E6"/>
    <w:rsid w:val="00F218EF"/>
    <w:rsid w:val="00F21E4B"/>
    <w:rsid w:val="00F256FE"/>
    <w:rsid w:val="00F2791F"/>
    <w:rsid w:val="00F27A59"/>
    <w:rsid w:val="00F304A7"/>
    <w:rsid w:val="00F330EE"/>
    <w:rsid w:val="00F46961"/>
    <w:rsid w:val="00F508EA"/>
    <w:rsid w:val="00F6083D"/>
    <w:rsid w:val="00F615CF"/>
    <w:rsid w:val="00F619C4"/>
    <w:rsid w:val="00F64857"/>
    <w:rsid w:val="00F70144"/>
    <w:rsid w:val="00F765D7"/>
    <w:rsid w:val="00F771C3"/>
    <w:rsid w:val="00F808D1"/>
    <w:rsid w:val="00F80B29"/>
    <w:rsid w:val="00F80D42"/>
    <w:rsid w:val="00F824D4"/>
    <w:rsid w:val="00F83897"/>
    <w:rsid w:val="00F85537"/>
    <w:rsid w:val="00F8714A"/>
    <w:rsid w:val="00FA2156"/>
    <w:rsid w:val="00FA2960"/>
    <w:rsid w:val="00FA2C64"/>
    <w:rsid w:val="00FA72F5"/>
    <w:rsid w:val="00FB68C4"/>
    <w:rsid w:val="00FC16D1"/>
    <w:rsid w:val="00FC329F"/>
    <w:rsid w:val="00FC440F"/>
    <w:rsid w:val="00FD2A5F"/>
    <w:rsid w:val="00FF155C"/>
    <w:rsid w:val="0297F418"/>
    <w:rsid w:val="53D75CD7"/>
    <w:rsid w:val="6DD0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39FB23"/>
  <w15:docId w15:val="{58359A4C-6E3F-4FBA-A9CD-55550B52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960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841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841CF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5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Title">
    <w:name w:val="Page Title"/>
    <w:basedOn w:val="Normal"/>
    <w:next w:val="Normal"/>
    <w:rsid w:val="009B25F2"/>
    <w:pPr>
      <w:autoSpaceDE w:val="0"/>
      <w:autoSpaceDN w:val="0"/>
      <w:adjustRightInd w:val="0"/>
      <w:spacing w:after="240"/>
    </w:pPr>
    <w:rPr>
      <w:rFonts w:ascii="Trebuchet MS" w:hAnsi="Trebuchet MS" w:cs="TimesNewRomanPSMT"/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6349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6349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49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349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9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A296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Bhead">
    <w:name w:val="B head"/>
    <w:next w:val="Normal"/>
    <w:qFormat/>
    <w:rsid w:val="00FA2960"/>
    <w:pPr>
      <w:keepNext/>
      <w:spacing w:before="240" w:after="120"/>
    </w:pPr>
    <w:rPr>
      <w:rFonts w:ascii="Verdana" w:hAnsi="Verdana" w:cs="Arial"/>
      <w:b/>
      <w:color w:val="405E64"/>
      <w:sz w:val="26"/>
      <w:szCs w:val="24"/>
      <w:lang w:eastAsia="en-US"/>
    </w:rPr>
  </w:style>
  <w:style w:type="character" w:styleId="CommentReference">
    <w:name w:val="annotation reference"/>
    <w:uiPriority w:val="99"/>
    <w:unhideWhenUsed/>
    <w:rsid w:val="00F25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56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56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6F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56FE"/>
    <w:rPr>
      <w:b/>
      <w:bCs/>
    </w:rPr>
  </w:style>
  <w:style w:type="paragraph" w:styleId="Revision">
    <w:name w:val="Revision"/>
    <w:hidden/>
    <w:uiPriority w:val="99"/>
    <w:semiHidden/>
    <w:rsid w:val="002D11F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B5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05B5A"/>
  </w:style>
  <w:style w:type="paragraph" w:customStyle="1" w:styleId="text">
    <w:name w:val="text"/>
    <w:link w:val="textChar"/>
    <w:qFormat/>
    <w:rsid w:val="00B42B99"/>
    <w:pPr>
      <w:spacing w:before="80" w:after="60" w:line="240" w:lineRule="atLeast"/>
      <w:ind w:left="567"/>
    </w:pPr>
    <w:rPr>
      <w:rFonts w:ascii="Verdana" w:hAnsi="Verdana"/>
      <w:szCs w:val="24"/>
    </w:rPr>
  </w:style>
  <w:style w:type="character" w:customStyle="1" w:styleId="textChar">
    <w:name w:val="text Char"/>
    <w:link w:val="text"/>
    <w:locked/>
    <w:rsid w:val="00B42B99"/>
    <w:rPr>
      <w:rFonts w:ascii="Verdana" w:hAnsi="Verdana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841CF"/>
    <w:rPr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841CF"/>
    <w:rPr>
      <w:b/>
      <w:bCs/>
      <w:sz w:val="24"/>
      <w:szCs w:val="24"/>
    </w:rPr>
  </w:style>
  <w:style w:type="character" w:customStyle="1" w:styleId="traininglocation">
    <w:name w:val="traininglocation"/>
    <w:basedOn w:val="DefaultParagraphFont"/>
    <w:rsid w:val="002841CF"/>
  </w:style>
  <w:style w:type="character" w:customStyle="1" w:styleId="separator">
    <w:name w:val="separator"/>
    <w:basedOn w:val="DefaultParagraphFont"/>
    <w:rsid w:val="002841CF"/>
  </w:style>
  <w:style w:type="character" w:customStyle="1" w:styleId="date-time">
    <w:name w:val="date-time"/>
    <w:basedOn w:val="DefaultParagraphFont"/>
    <w:rsid w:val="002841C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3EF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9106CC"/>
    <w:rPr>
      <w:color w:val="605E5C"/>
      <w:shd w:val="clear" w:color="auto" w:fill="E1DFDD"/>
    </w:rPr>
  </w:style>
  <w:style w:type="paragraph" w:customStyle="1" w:styleId="Body">
    <w:name w:val="Body"/>
    <w:basedOn w:val="Normal"/>
    <w:uiPriority w:val="99"/>
    <w:rsid w:val="009B25F2"/>
    <w:pPr>
      <w:autoSpaceDE w:val="0"/>
      <w:autoSpaceDN w:val="0"/>
      <w:adjustRightInd w:val="0"/>
      <w:spacing w:after="120" w:line="276" w:lineRule="auto"/>
    </w:pPr>
    <w:rPr>
      <w:rFonts w:ascii="Open Sans" w:hAnsi="Open Sans" w:cs="Trebuchet MS"/>
      <w:szCs w:val="22"/>
    </w:rPr>
  </w:style>
  <w:style w:type="paragraph" w:customStyle="1" w:styleId="SubHeading">
    <w:name w:val="Sub Heading"/>
    <w:basedOn w:val="Normal"/>
    <w:uiPriority w:val="99"/>
    <w:rsid w:val="009B25F2"/>
    <w:pPr>
      <w:spacing w:before="240" w:after="120" w:line="276" w:lineRule="auto"/>
    </w:pPr>
    <w:rPr>
      <w:rFonts w:ascii="Open Sans" w:hAnsi="Open Sans" w:cs="Trebuchet MS"/>
      <w:b/>
      <w:bCs/>
      <w:sz w:val="28"/>
      <w:szCs w:val="22"/>
    </w:rPr>
  </w:style>
  <w:style w:type="paragraph" w:customStyle="1" w:styleId="Bulletlist">
    <w:name w:val="Bullet list"/>
    <w:basedOn w:val="Normal"/>
    <w:uiPriority w:val="99"/>
    <w:rsid w:val="009B25F2"/>
    <w:pPr>
      <w:numPr>
        <w:numId w:val="20"/>
      </w:numPr>
      <w:tabs>
        <w:tab w:val="left" w:pos="425"/>
        <w:tab w:val="left" w:pos="851"/>
        <w:tab w:val="left" w:pos="1276"/>
      </w:tabs>
      <w:spacing w:after="120" w:line="276" w:lineRule="auto"/>
      <w:ind w:left="357" w:hanging="357"/>
    </w:pPr>
    <w:rPr>
      <w:rFonts w:ascii="Open Sans" w:hAnsi="Open Sans" w:cs="Trebuchet MS"/>
      <w:szCs w:val="22"/>
    </w:rPr>
  </w:style>
  <w:style w:type="paragraph" w:customStyle="1" w:styleId="Footerinformation810pt">
    <w:name w:val="Footer information 8/10pt"/>
    <w:basedOn w:val="Normal"/>
    <w:autoRedefine/>
    <w:uiPriority w:val="99"/>
    <w:qFormat/>
    <w:rsid w:val="0012296F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Open Sans SemiBold" w:eastAsiaTheme="minorEastAsia" w:hAnsi="Open Sans SemiBold" w:cs="Open Sans SemiBold"/>
      <w:b/>
      <w:color w:val="000000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qFormat/>
    <w:rsid w:val="0012296F"/>
    <w:rPr>
      <w:rFonts w:ascii="Open Sans" w:hAnsi="Open Sans"/>
      <w:color w:val="0D0D0D" w:themeColor="text1" w:themeTint="F2"/>
      <w:sz w:val="16"/>
    </w:rPr>
  </w:style>
  <w:style w:type="paragraph" w:customStyle="1" w:styleId="BodyText1">
    <w:name w:val="Body Text1"/>
    <w:basedOn w:val="BodyText"/>
    <w:qFormat/>
    <w:rsid w:val="00D146A2"/>
    <w:rPr>
      <w:rFonts w:ascii="Arial" w:eastAsiaTheme="minorEastAsia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146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46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23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109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0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79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7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417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9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22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64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2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48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8834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128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5925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1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41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5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00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0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7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31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4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08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1988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82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273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45BF2C8BA29D4CA1CF1B28CB215945" ma:contentTypeVersion="19" ma:contentTypeDescription="Create a new document." ma:contentTypeScope="" ma:versionID="0d67a8d1b785bec0404cdbd453e48eeb">
  <xsd:schema xmlns:xsd="http://www.w3.org/2001/XMLSchema" xmlns:xs="http://www.w3.org/2001/XMLSchema" xmlns:p="http://schemas.microsoft.com/office/2006/metadata/properties" xmlns:ns2="aef15915-1ad9-4df2-a051-24e841bbfed3" xmlns:ns3="d37093ce-74a9-4ead-ba34-b65f3c860946" targetNamespace="http://schemas.microsoft.com/office/2006/metadata/properties" ma:root="true" ma:fieldsID="08c09c95634f2274e93ec9b190c7bd67" ns2:_="" ns3:_="">
    <xsd:import namespace="aef15915-1ad9-4df2-a051-24e841bbfed3"/>
    <xsd:import namespace="d37093ce-74a9-4ead-ba34-b65f3c860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No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15915-1ad9-4df2-a051-24e841bbf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5" nillable="true" ma:displayName="Notes" ma:description="Vetter sign off form &#10;GQA sign off form &#10;GQ Product sign off form 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093ce-74a9-4ead-ba34-b65f3c8609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2bfb47-b343-4f7d-a980-7fefbfad0168}" ma:internalName="TaxCatchAll" ma:showField="CatchAllData" ma:web="d37093ce-74a9-4ead-ba34-b65f3c860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7093ce-74a9-4ead-ba34-b65f3c860946">
      <UserInfo>
        <DisplayName/>
        <AccountId xsi:nil="true"/>
        <AccountType/>
      </UserInfo>
    </SharedWithUsers>
    <TaxCatchAll xmlns="d37093ce-74a9-4ead-ba34-b65f3c860946" xsi:nil="true"/>
    <Notes xmlns="aef15915-1ad9-4df2-a051-24e841bbfed3" xsi:nil="true"/>
    <lcf76f155ced4ddcb4097134ff3c332f xmlns="aef15915-1ad9-4df2-a051-24e841bbfe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2AC579-CD1B-41EA-8725-AF64969D0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B07E3-8469-400E-B112-E607EEA2C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15915-1ad9-4df2-a051-24e841bbfed3"/>
    <ds:schemaRef ds:uri="d37093ce-74a9-4ead-ba34-b65f3c860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8E8B1C-668D-7440-A3B6-1D3F40204F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0D936F-411D-4732-A50A-4F2BE75B555E}">
  <ds:schemaRefs>
    <ds:schemaRef ds:uri="http://schemas.microsoft.com/office/2006/metadata/properties"/>
    <ds:schemaRef ds:uri="http://schemas.microsoft.com/office/infopath/2007/PartnerControls"/>
    <ds:schemaRef ds:uri="d37093ce-74a9-4ead-ba34-b65f3c860946"/>
    <ds:schemaRef ds:uri="aef15915-1ad9-4df2-a051-24e841bbfe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Trainer’s Guidelines</vt:lpstr>
    </vt:vector>
  </TitlesOfParts>
  <Company>Edexcel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Trainer’s Guidelines</dc:title>
  <dc:subject/>
  <dc:creator>manassian_s</dc:creator>
  <cp:keywords/>
  <cp:lastModifiedBy>Kym Hanson</cp:lastModifiedBy>
  <cp:revision>4</cp:revision>
  <cp:lastPrinted>2020-06-05T23:57:00Z</cp:lastPrinted>
  <dcterms:created xsi:type="dcterms:W3CDTF">2024-12-15T19:21:00Z</dcterms:created>
  <dcterms:modified xsi:type="dcterms:W3CDTF">2024-12-16T13:52:00Z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0x010100D545BF2C8BA29D4CA1CF1B28CB215945</vt:lpwstr>
  </property>
  <property fmtid="{D5CDD505-2E9C-101B-9397-08002B2CF9AE}" pid="3" name="Order">
    <vt:r8>2726100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